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5075" w14:textId="4E4082E2" w:rsidR="00A13FE6" w:rsidRPr="00CC0944" w:rsidRDefault="00A13FE6" w:rsidP="00A13FE6">
      <w:pPr>
        <w:jc w:val="right"/>
        <w:rPr>
          <w:rFonts w:ascii="Source Sans Pro Light" w:hAnsi="Source Sans Pro Light" w:cs="Times New Roman"/>
        </w:rPr>
      </w:pPr>
      <w:r w:rsidRPr="00CC0944">
        <w:rPr>
          <w:rFonts w:ascii="Source Sans Pro Light" w:hAnsi="Source Sans Pro Light" w:cs="Times New Roman"/>
        </w:rPr>
        <w:t>Z</w:t>
      </w:r>
      <w:r w:rsidR="002D0EB5" w:rsidRPr="00CC0944">
        <w:rPr>
          <w:rFonts w:ascii="Source Sans Pro Light" w:hAnsi="Source Sans Pro Light" w:cs="Times New Roman"/>
        </w:rPr>
        <w:t xml:space="preserve">ałącznik nr </w:t>
      </w:r>
      <w:r w:rsidR="005845D6" w:rsidRPr="00CC0944">
        <w:rPr>
          <w:rFonts w:ascii="Source Sans Pro Light" w:hAnsi="Source Sans Pro Light" w:cs="Times New Roman"/>
        </w:rPr>
        <w:t>2</w:t>
      </w:r>
    </w:p>
    <w:p w14:paraId="2A4A6887" w14:textId="77777777" w:rsidR="00A13FE6" w:rsidRPr="00BD724C" w:rsidRDefault="00A13FE6" w:rsidP="00BD724C">
      <w:pPr>
        <w:ind w:left="851"/>
        <w:jc w:val="center"/>
        <w:rPr>
          <w:rFonts w:ascii="Source Sans Pro Light" w:hAnsi="Source Sans Pro Light" w:cs="Times New Roman"/>
          <w:sz w:val="22"/>
          <w:szCs w:val="22"/>
          <w:u w:val="single"/>
        </w:rPr>
      </w:pPr>
      <w:r w:rsidRPr="00BD724C">
        <w:rPr>
          <w:rFonts w:ascii="Source Sans Pro Light" w:hAnsi="Source Sans Pro Light" w:cs="Times New Roman"/>
          <w:sz w:val="22"/>
          <w:szCs w:val="22"/>
          <w:u w:val="single"/>
        </w:rPr>
        <w:t>OPIS PRZEDMIOTU ZAMÓWIENIA</w:t>
      </w:r>
    </w:p>
    <w:p w14:paraId="0398DC96" w14:textId="77777777" w:rsidR="00A13FE6" w:rsidRPr="00BD724C" w:rsidRDefault="00A13FE6" w:rsidP="00BD724C">
      <w:pPr>
        <w:ind w:left="851"/>
        <w:rPr>
          <w:rFonts w:ascii="Source Sans Pro Light" w:hAnsi="Source Sans Pro Light" w:cs="Times New Roman"/>
          <w:sz w:val="22"/>
          <w:szCs w:val="22"/>
          <w:u w:val="single"/>
        </w:rPr>
      </w:pPr>
    </w:p>
    <w:p w14:paraId="1A531C4B" w14:textId="6B7497E0" w:rsidR="00A13FE6" w:rsidRPr="00BD724C" w:rsidRDefault="00A13FE6" w:rsidP="00BD724C">
      <w:pPr>
        <w:pStyle w:val="Nagwek1"/>
        <w:tabs>
          <w:tab w:val="left" w:pos="0"/>
          <w:tab w:val="left" w:pos="720"/>
        </w:tabs>
        <w:spacing w:line="276" w:lineRule="auto"/>
        <w:ind w:left="851"/>
        <w:rPr>
          <w:rFonts w:ascii="Source Sans Pro Light" w:hAnsi="Source Sans Pro Light"/>
          <w:sz w:val="22"/>
          <w:szCs w:val="22"/>
        </w:rPr>
      </w:pPr>
      <w:r w:rsidRPr="00BD724C">
        <w:rPr>
          <w:rFonts w:ascii="Source Sans Pro Light" w:hAnsi="Source Sans Pro Light"/>
          <w:sz w:val="22"/>
          <w:szCs w:val="22"/>
        </w:rPr>
        <w:t>USŁUGA PRZEGLĄDU</w:t>
      </w:r>
      <w:r w:rsidR="004F6C38" w:rsidRPr="00BD724C">
        <w:rPr>
          <w:rFonts w:ascii="Source Sans Pro Light" w:hAnsi="Source Sans Pro Light"/>
          <w:sz w:val="22"/>
          <w:szCs w:val="22"/>
        </w:rPr>
        <w:t>,</w:t>
      </w:r>
      <w:r w:rsidRPr="00BD724C">
        <w:rPr>
          <w:rFonts w:ascii="Source Sans Pro Light" w:hAnsi="Source Sans Pro Light"/>
          <w:sz w:val="22"/>
          <w:szCs w:val="22"/>
        </w:rPr>
        <w:t xml:space="preserve"> KALIBRACJI KONDUKTOMETRÓW</w:t>
      </w:r>
      <w:r w:rsidR="004F6C38" w:rsidRPr="00BD724C">
        <w:rPr>
          <w:rFonts w:ascii="Source Sans Pro Light" w:hAnsi="Source Sans Pro Light"/>
          <w:sz w:val="22"/>
          <w:szCs w:val="22"/>
        </w:rPr>
        <w:t xml:space="preserve"> I DOSTAWY Z MONTAŻEM KONDUKTOMETRÓW</w:t>
      </w:r>
    </w:p>
    <w:p w14:paraId="01712CC3" w14:textId="77777777" w:rsidR="00A13FE6" w:rsidRPr="00BD724C" w:rsidRDefault="00A13FE6" w:rsidP="00BD724C">
      <w:pPr>
        <w:ind w:left="851"/>
        <w:rPr>
          <w:rFonts w:ascii="Source Sans Pro Light" w:hAnsi="Source Sans Pro Light"/>
          <w:sz w:val="22"/>
          <w:szCs w:val="22"/>
          <w:lang w:eastAsia="pl-PL"/>
        </w:rPr>
      </w:pPr>
    </w:p>
    <w:p w14:paraId="6DCEDB33" w14:textId="2654D6BA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Przedmiotem zamówienia jest</w:t>
      </w:r>
      <w:r w:rsidR="000C086F" w:rsidRPr="00BD724C">
        <w:rPr>
          <w:rFonts w:ascii="Source Sans Pro Light" w:hAnsi="Source Sans Pro Light" w:cs="Arial"/>
          <w:bCs/>
        </w:rPr>
        <w:t xml:space="preserve"> dostawa z montażem konduktometru i</w:t>
      </w:r>
      <w:r w:rsidRPr="00BD724C">
        <w:rPr>
          <w:rFonts w:ascii="Source Sans Pro Light" w:hAnsi="Source Sans Pro Light" w:cs="Arial"/>
          <w:bCs/>
        </w:rPr>
        <w:t xml:space="preserve"> kalibracja konduktometrów w Centrum Zaawansowanych Materiałów i Technologii CEZAMAT zlokalizowanego w Warszawie przy ul.</w:t>
      </w:r>
      <w:r w:rsidRPr="00BD724C">
        <w:rPr>
          <w:rFonts w:ascii="Source Sans Pro Light" w:hAnsi="Source Sans Pro Light" w:cs="Calibri"/>
          <w:bCs/>
        </w:rPr>
        <w:t> </w:t>
      </w:r>
      <w:r w:rsidRPr="00BD724C">
        <w:rPr>
          <w:rFonts w:ascii="Source Sans Pro Light" w:hAnsi="Source Sans Pro Light" w:cs="Arial"/>
          <w:bCs/>
        </w:rPr>
        <w:t xml:space="preserve">Poleczki 19. </w:t>
      </w:r>
    </w:p>
    <w:p w14:paraId="33BC33BB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Zakres usługi.</w:t>
      </w:r>
    </w:p>
    <w:p w14:paraId="264D93F1" w14:textId="56B6A81B" w:rsidR="000C086F" w:rsidRPr="00BD724C" w:rsidRDefault="000C086F" w:rsidP="00BD724C">
      <w:pPr>
        <w:pStyle w:val="Default"/>
        <w:ind w:left="851"/>
        <w:jc w:val="both"/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</w:pPr>
      <w:r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 xml:space="preserve">Dostawa i montaż konduktometru: </w:t>
      </w:r>
      <w:proofErr w:type="spellStart"/>
      <w:r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>Cond</w:t>
      </w:r>
      <w:proofErr w:type="spellEnd"/>
      <w:r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 xml:space="preserve"> Sensor 3/4NPT 0.1C Ti 6 ISM</w:t>
      </w:r>
      <w:r w:rsidR="004D5F6E"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>, 2 szt.</w:t>
      </w:r>
    </w:p>
    <w:p w14:paraId="56196A38" w14:textId="03ADBE75" w:rsidR="00A13FE6" w:rsidRPr="00BD724C" w:rsidRDefault="009B67D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P</w:t>
      </w:r>
      <w:r w:rsidR="0014436A" w:rsidRPr="00BD724C">
        <w:rPr>
          <w:rFonts w:ascii="Source Sans Pro Light" w:hAnsi="Source Sans Pro Light" w:cs="Arial"/>
          <w:bCs/>
        </w:rPr>
        <w:t>rzegląd techniczny transmiterów i</w:t>
      </w:r>
      <w:r w:rsidR="00A13FE6" w:rsidRPr="00BD724C">
        <w:rPr>
          <w:rFonts w:ascii="Source Sans Pro Light" w:hAnsi="Source Sans Pro Light" w:cs="Arial"/>
          <w:bCs/>
        </w:rPr>
        <w:t xml:space="preserve"> kalibracja dwunastu czujników przewodności i temperatury model </w:t>
      </w:r>
      <w:proofErr w:type="spellStart"/>
      <w:r w:rsidR="00A13FE6" w:rsidRPr="00BD724C">
        <w:rPr>
          <w:rFonts w:ascii="Source Sans Pro Light" w:hAnsi="Source Sans Pro Light" w:cs="Arial"/>
          <w:bCs/>
        </w:rPr>
        <w:t>UniCond</w:t>
      </w:r>
      <w:proofErr w:type="spellEnd"/>
      <w:r w:rsidR="00A13FE6" w:rsidRPr="00BD724C">
        <w:rPr>
          <w:rFonts w:ascii="Source Sans Pro Light" w:hAnsi="Source Sans Pro Light" w:cs="Arial"/>
          <w:bCs/>
        </w:rPr>
        <w:t xml:space="preserve"> produkcji </w:t>
      </w:r>
      <w:proofErr w:type="spellStart"/>
      <w:r w:rsidR="00A13FE6" w:rsidRPr="00BD724C">
        <w:rPr>
          <w:rFonts w:ascii="Source Sans Pro Light" w:hAnsi="Source Sans Pro Light" w:cs="Arial"/>
          <w:bCs/>
        </w:rPr>
        <w:t>Mettler</w:t>
      </w:r>
      <w:proofErr w:type="spellEnd"/>
      <w:r w:rsidR="00A13FE6" w:rsidRPr="00BD724C">
        <w:rPr>
          <w:rFonts w:ascii="Source Sans Pro Light" w:hAnsi="Source Sans Pro Light" w:cs="Arial"/>
          <w:bCs/>
        </w:rPr>
        <w:t xml:space="preserve"> Toledo, podłączonych do transmiterów M800 o numerach seryjnych:</w:t>
      </w:r>
    </w:p>
    <w:p w14:paraId="280CC5A8" w14:textId="77777777" w:rsidR="00A13FE6" w:rsidRPr="00BD724C" w:rsidRDefault="00A13FE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</w:p>
    <w:tbl>
      <w:tblPr>
        <w:tblStyle w:val="Tabela-Siatka"/>
        <w:tblW w:w="7792" w:type="dxa"/>
        <w:tblInd w:w="831" w:type="dxa"/>
        <w:tblLook w:val="04A0" w:firstRow="1" w:lastRow="0" w:firstColumn="1" w:lastColumn="0" w:noHBand="0" w:noVBand="1"/>
      </w:tblPr>
      <w:tblGrid>
        <w:gridCol w:w="1386"/>
        <w:gridCol w:w="2793"/>
        <w:gridCol w:w="3613"/>
      </w:tblGrid>
      <w:tr w:rsidR="00A13FE6" w:rsidRPr="00BD724C" w14:paraId="5D4D8814" w14:textId="77777777" w:rsidTr="00BD724C">
        <w:tc>
          <w:tcPr>
            <w:tcW w:w="1386" w:type="dxa"/>
          </w:tcPr>
          <w:p w14:paraId="0D07734F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L.p.</w:t>
            </w:r>
          </w:p>
        </w:tc>
        <w:tc>
          <w:tcPr>
            <w:tcW w:w="2793" w:type="dxa"/>
          </w:tcPr>
          <w:p w14:paraId="71DF56CB" w14:textId="77777777" w:rsidR="00A13FE6" w:rsidRPr="00BD724C" w:rsidRDefault="00A13FE6" w:rsidP="00BD724C">
            <w:pPr>
              <w:spacing w:line="276" w:lineRule="auto"/>
              <w:ind w:left="851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Numer seryjny transmitera</w:t>
            </w:r>
          </w:p>
        </w:tc>
        <w:tc>
          <w:tcPr>
            <w:tcW w:w="3613" w:type="dxa"/>
          </w:tcPr>
          <w:p w14:paraId="20119353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Numery seryjne konduktometrów</w:t>
            </w:r>
          </w:p>
        </w:tc>
      </w:tr>
      <w:tr w:rsidR="00A13FE6" w:rsidRPr="00BD724C" w14:paraId="5AACBF98" w14:textId="77777777" w:rsidTr="00BD724C">
        <w:tc>
          <w:tcPr>
            <w:tcW w:w="1386" w:type="dxa"/>
          </w:tcPr>
          <w:p w14:paraId="026A5890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1</w:t>
            </w:r>
          </w:p>
        </w:tc>
        <w:tc>
          <w:tcPr>
            <w:tcW w:w="2793" w:type="dxa"/>
          </w:tcPr>
          <w:p w14:paraId="44D43200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C117644510</w:t>
            </w:r>
          </w:p>
        </w:tc>
        <w:tc>
          <w:tcPr>
            <w:tcW w:w="3613" w:type="dxa"/>
          </w:tcPr>
          <w:p w14:paraId="1B8F11DB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5814270247, 5814280218, 5814280303</w:t>
            </w:r>
          </w:p>
        </w:tc>
      </w:tr>
      <w:tr w:rsidR="00A13FE6" w:rsidRPr="00BD724C" w14:paraId="704B8CD5" w14:textId="77777777" w:rsidTr="00BD724C">
        <w:tc>
          <w:tcPr>
            <w:tcW w:w="1386" w:type="dxa"/>
          </w:tcPr>
          <w:p w14:paraId="303F1D89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2</w:t>
            </w:r>
          </w:p>
        </w:tc>
        <w:tc>
          <w:tcPr>
            <w:tcW w:w="2793" w:type="dxa"/>
          </w:tcPr>
          <w:p w14:paraId="005CD928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B414470792</w:t>
            </w:r>
          </w:p>
        </w:tc>
        <w:tc>
          <w:tcPr>
            <w:tcW w:w="3613" w:type="dxa"/>
          </w:tcPr>
          <w:p w14:paraId="0503727B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5814280217, 5814270293</w:t>
            </w:r>
          </w:p>
        </w:tc>
      </w:tr>
      <w:tr w:rsidR="00A13FE6" w:rsidRPr="00BD724C" w14:paraId="518A73B6" w14:textId="77777777" w:rsidTr="00BD724C">
        <w:tc>
          <w:tcPr>
            <w:tcW w:w="1386" w:type="dxa"/>
          </w:tcPr>
          <w:p w14:paraId="1D66BFC7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3</w:t>
            </w:r>
          </w:p>
        </w:tc>
        <w:tc>
          <w:tcPr>
            <w:tcW w:w="2793" w:type="dxa"/>
          </w:tcPr>
          <w:p w14:paraId="09D7F450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C020414290</w:t>
            </w:r>
          </w:p>
        </w:tc>
        <w:tc>
          <w:tcPr>
            <w:tcW w:w="3613" w:type="dxa"/>
          </w:tcPr>
          <w:p w14:paraId="3CC44B53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5814270290, 5814280219</w:t>
            </w:r>
          </w:p>
        </w:tc>
      </w:tr>
      <w:tr w:rsidR="00A13FE6" w:rsidRPr="00BD724C" w14:paraId="03DD6B46" w14:textId="77777777" w:rsidTr="00BD724C">
        <w:tc>
          <w:tcPr>
            <w:tcW w:w="1386" w:type="dxa"/>
          </w:tcPr>
          <w:p w14:paraId="4785EEAC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4</w:t>
            </w:r>
          </w:p>
        </w:tc>
        <w:tc>
          <w:tcPr>
            <w:tcW w:w="2793" w:type="dxa"/>
          </w:tcPr>
          <w:p w14:paraId="7822295A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B712851194</w:t>
            </w:r>
          </w:p>
        </w:tc>
        <w:tc>
          <w:tcPr>
            <w:tcW w:w="3613" w:type="dxa"/>
          </w:tcPr>
          <w:p w14:paraId="51995EFA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5814280216, 5814270291</w:t>
            </w:r>
          </w:p>
        </w:tc>
      </w:tr>
      <w:tr w:rsidR="00A13FE6" w:rsidRPr="00BD724C" w14:paraId="75004D95" w14:textId="77777777" w:rsidTr="00BD724C">
        <w:tc>
          <w:tcPr>
            <w:tcW w:w="1386" w:type="dxa"/>
          </w:tcPr>
          <w:p w14:paraId="606916B9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5</w:t>
            </w:r>
          </w:p>
        </w:tc>
        <w:tc>
          <w:tcPr>
            <w:tcW w:w="2793" w:type="dxa"/>
          </w:tcPr>
          <w:p w14:paraId="3A999D2F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B414470787</w:t>
            </w:r>
          </w:p>
        </w:tc>
        <w:tc>
          <w:tcPr>
            <w:tcW w:w="3613" w:type="dxa"/>
          </w:tcPr>
          <w:p w14:paraId="322FF615" w14:textId="77777777" w:rsidR="00A13FE6" w:rsidRPr="00BD724C" w:rsidRDefault="00A13FE6" w:rsidP="00BD724C">
            <w:pPr>
              <w:spacing w:line="276" w:lineRule="auto"/>
              <w:ind w:left="851"/>
              <w:jc w:val="both"/>
              <w:rPr>
                <w:rFonts w:ascii="Source Sans Pro Light" w:hAnsi="Source Sans Pro Light" w:cs="Arial"/>
                <w:bCs/>
                <w:sz w:val="22"/>
                <w:szCs w:val="22"/>
              </w:rPr>
            </w:pPr>
            <w:r w:rsidRPr="00BD724C">
              <w:rPr>
                <w:rFonts w:ascii="Source Sans Pro Light" w:hAnsi="Source Sans Pro Light" w:cs="Arial"/>
                <w:bCs/>
                <w:sz w:val="22"/>
                <w:szCs w:val="22"/>
              </w:rPr>
              <w:t>5814280306, 5814280221, 5814280215</w:t>
            </w:r>
          </w:p>
        </w:tc>
      </w:tr>
    </w:tbl>
    <w:p w14:paraId="27AD31AF" w14:textId="77777777" w:rsidR="00A13FE6" w:rsidRPr="00BD724C" w:rsidRDefault="00A13FE6" w:rsidP="00BD724C">
      <w:pPr>
        <w:spacing w:line="276" w:lineRule="auto"/>
        <w:ind w:left="851"/>
        <w:jc w:val="both"/>
        <w:rPr>
          <w:rFonts w:ascii="Source Sans Pro Light" w:hAnsi="Source Sans Pro Light" w:cs="Arial"/>
          <w:bCs/>
          <w:sz w:val="22"/>
          <w:szCs w:val="22"/>
        </w:rPr>
      </w:pPr>
    </w:p>
    <w:p w14:paraId="3A57D76C" w14:textId="77777777" w:rsidR="00A13FE6" w:rsidRPr="00BD724C" w:rsidRDefault="00A13FE6" w:rsidP="00BD724C">
      <w:pPr>
        <w:spacing w:line="276" w:lineRule="auto"/>
        <w:ind w:left="851"/>
        <w:jc w:val="both"/>
        <w:rPr>
          <w:rFonts w:ascii="Source Sans Pro Light" w:hAnsi="Source Sans Pro Light" w:cs="Arial"/>
          <w:bCs/>
          <w:sz w:val="22"/>
          <w:szCs w:val="22"/>
        </w:rPr>
      </w:pPr>
      <w:r w:rsidRPr="00BD724C">
        <w:rPr>
          <w:rFonts w:ascii="Source Sans Pro Light" w:hAnsi="Source Sans Pro Light" w:cs="Arial"/>
          <w:bCs/>
          <w:sz w:val="22"/>
          <w:szCs w:val="22"/>
        </w:rPr>
        <w:t>Użyte do kalibracji wzorce muszą posiadać certyfikaty testów.</w:t>
      </w:r>
    </w:p>
    <w:p w14:paraId="56F023B3" w14:textId="77777777" w:rsidR="00A13FE6" w:rsidRPr="00BD724C" w:rsidRDefault="00A13FE6" w:rsidP="00BD724C">
      <w:pPr>
        <w:spacing w:line="276" w:lineRule="auto"/>
        <w:ind w:left="851"/>
        <w:jc w:val="both"/>
        <w:rPr>
          <w:rFonts w:ascii="Source Sans Pro Light" w:hAnsi="Source Sans Pro Light" w:cs="Arial"/>
          <w:bCs/>
          <w:sz w:val="22"/>
          <w:szCs w:val="22"/>
        </w:rPr>
      </w:pPr>
    </w:p>
    <w:p w14:paraId="55965F38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 xml:space="preserve">Termin kalibracji do miesiąca od daty zamówienia. </w:t>
      </w:r>
    </w:p>
    <w:p w14:paraId="04CFD558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Wymagania</w:t>
      </w:r>
    </w:p>
    <w:p w14:paraId="484C53D9" w14:textId="333978EF" w:rsidR="009B67D6" w:rsidRPr="00BD724C" w:rsidRDefault="009B67D6" w:rsidP="00BD724C">
      <w:pPr>
        <w:pStyle w:val="Default"/>
        <w:ind w:left="851"/>
        <w:jc w:val="both"/>
        <w:rPr>
          <w:rFonts w:ascii="Source Sans Pro Light" w:eastAsiaTheme="minorHAnsi" w:hAnsi="Source Sans Pro Light" w:cs="Arial"/>
          <w:sz w:val="22"/>
          <w:szCs w:val="22"/>
          <w:lang w:eastAsia="en-US"/>
        </w:rPr>
      </w:pPr>
      <w:r w:rsidRPr="00BD724C">
        <w:rPr>
          <w:rFonts w:ascii="Source Sans Pro Light" w:hAnsi="Source Sans Pro Light" w:cs="Arial"/>
          <w:bCs/>
          <w:sz w:val="22"/>
          <w:szCs w:val="22"/>
        </w:rPr>
        <w:t xml:space="preserve">- </w:t>
      </w:r>
      <w:r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 xml:space="preserve">Czujnik przewodności: </w:t>
      </w:r>
      <w:proofErr w:type="spellStart"/>
      <w:r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>Cond</w:t>
      </w:r>
      <w:proofErr w:type="spellEnd"/>
      <w:r w:rsidRPr="00BD724C">
        <w:rPr>
          <w:rFonts w:ascii="Source Sans Pro Light" w:eastAsiaTheme="minorHAnsi" w:hAnsi="Source Sans Pro Light" w:cs="Arial"/>
          <w:bCs/>
          <w:color w:val="auto"/>
          <w:sz w:val="22"/>
          <w:szCs w:val="22"/>
          <w:lang w:eastAsia="en-US"/>
        </w:rPr>
        <w:t xml:space="preserve"> Sensor 3/4NPT 0.1C Ti 6 ISM</w:t>
      </w:r>
      <w:r w:rsidRPr="00BD724C">
        <w:rPr>
          <w:rFonts w:ascii="Source Sans Pro Light" w:eastAsiaTheme="minorHAnsi" w:hAnsi="Source Sans Pro Light" w:cs="Arial"/>
          <w:b/>
          <w:bCs/>
          <w:sz w:val="22"/>
          <w:szCs w:val="22"/>
          <w:lang w:eastAsia="en-US"/>
        </w:rPr>
        <w:t xml:space="preserve"> </w:t>
      </w:r>
    </w:p>
    <w:p w14:paraId="1D66AB5A" w14:textId="5DD73466" w:rsidR="009B67D6" w:rsidRPr="00BD724C" w:rsidRDefault="009B67D6" w:rsidP="00BD724C">
      <w:pPr>
        <w:pStyle w:val="Default"/>
        <w:ind w:left="851"/>
        <w:jc w:val="both"/>
        <w:rPr>
          <w:rFonts w:ascii="Source Sans Pro Light" w:eastAsiaTheme="minorHAnsi" w:hAnsi="Source Sans Pro Light" w:cs="Arial"/>
          <w:color w:val="auto"/>
          <w:sz w:val="22"/>
          <w:szCs w:val="22"/>
        </w:rPr>
      </w:pPr>
      <w:r w:rsidRPr="00BD724C">
        <w:rPr>
          <w:rFonts w:ascii="Source Sans Pro Light" w:eastAsiaTheme="minorHAnsi" w:hAnsi="Source Sans Pro Light" w:cs="Arial"/>
          <w:color w:val="auto"/>
          <w:sz w:val="22"/>
          <w:szCs w:val="22"/>
        </w:rPr>
        <w:t>Zakres operacyjny (</w:t>
      </w:r>
      <w:proofErr w:type="spellStart"/>
      <w:r w:rsidRPr="00BD724C">
        <w:rPr>
          <w:rFonts w:ascii="Source Sans Pro Light" w:eastAsiaTheme="minorHAnsi" w:hAnsi="Source Sans Pro Light" w:cs="Arial"/>
          <w:color w:val="auto"/>
          <w:sz w:val="22"/>
          <w:szCs w:val="22"/>
        </w:rPr>
        <w:t>μS</w:t>
      </w:r>
      <w:proofErr w:type="spellEnd"/>
      <w:r w:rsidRPr="00BD724C">
        <w:rPr>
          <w:rFonts w:ascii="Source Sans Pro Light" w:eastAsiaTheme="minorHAnsi" w:hAnsi="Source Sans Pro Light" w:cs="Arial"/>
          <w:color w:val="auto"/>
          <w:sz w:val="22"/>
          <w:szCs w:val="22"/>
        </w:rPr>
        <w:t xml:space="preserve">/cm): 0,02 – 50 000 </w:t>
      </w:r>
    </w:p>
    <w:p w14:paraId="28A0D67E" w14:textId="77777777" w:rsidR="009B67D6" w:rsidRPr="00BD724C" w:rsidRDefault="009B67D6" w:rsidP="00BD724C">
      <w:pPr>
        <w:autoSpaceDE w:val="0"/>
        <w:autoSpaceDN w:val="0"/>
        <w:adjustRightInd w:val="0"/>
        <w:ind w:left="851"/>
        <w:jc w:val="both"/>
        <w:rPr>
          <w:rFonts w:ascii="Source Sans Pro Light" w:hAnsi="Source Sans Pro Light" w:cs="Arial"/>
          <w:sz w:val="22"/>
          <w:szCs w:val="22"/>
          <w:lang w:eastAsia="pl-PL"/>
        </w:rPr>
      </w:pP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Czujnik temperatury: Pt 1000 </w:t>
      </w:r>
    </w:p>
    <w:p w14:paraId="72A7C85B" w14:textId="77777777" w:rsidR="009B67D6" w:rsidRPr="00BD724C" w:rsidRDefault="009B67D6" w:rsidP="00BD724C">
      <w:pPr>
        <w:autoSpaceDE w:val="0"/>
        <w:autoSpaceDN w:val="0"/>
        <w:adjustRightInd w:val="0"/>
        <w:ind w:left="851"/>
        <w:jc w:val="both"/>
        <w:rPr>
          <w:rFonts w:ascii="Source Sans Pro Light" w:hAnsi="Source Sans Pro Light" w:cs="Arial"/>
          <w:sz w:val="22"/>
          <w:szCs w:val="22"/>
          <w:lang w:eastAsia="pl-PL"/>
        </w:rPr>
      </w:pP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Stała celi: 0.1 cm-1 </w:t>
      </w:r>
    </w:p>
    <w:p w14:paraId="1AC770B5" w14:textId="77777777" w:rsidR="009B67D6" w:rsidRPr="00BD724C" w:rsidRDefault="009B67D6" w:rsidP="00BD724C">
      <w:pPr>
        <w:autoSpaceDE w:val="0"/>
        <w:autoSpaceDN w:val="0"/>
        <w:adjustRightInd w:val="0"/>
        <w:ind w:left="851"/>
        <w:jc w:val="both"/>
        <w:rPr>
          <w:rFonts w:ascii="Source Sans Pro Light" w:hAnsi="Source Sans Pro Light" w:cs="Arial"/>
          <w:sz w:val="22"/>
          <w:szCs w:val="22"/>
          <w:lang w:eastAsia="pl-PL"/>
        </w:rPr>
      </w:pP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Podłączenie: </w:t>
      </w:r>
      <w:r w:rsidRPr="00BD724C">
        <w:rPr>
          <w:rFonts w:ascii="Source Sans Pro Light" w:hAnsi="Source Sans Pro Light" w:cs="Calibri"/>
          <w:sz w:val="22"/>
          <w:szCs w:val="22"/>
          <w:lang w:eastAsia="pl-PL"/>
        </w:rPr>
        <w:t>¾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 </w:t>
      </w:r>
      <w:proofErr w:type="spellStart"/>
      <w:r w:rsidRPr="00BD724C">
        <w:rPr>
          <w:rFonts w:ascii="Source Sans Pro Light" w:hAnsi="Source Sans Pro Light" w:cs="Arial"/>
          <w:sz w:val="22"/>
          <w:szCs w:val="22"/>
          <w:lang w:eastAsia="pl-PL"/>
        </w:rPr>
        <w:t>inchNPT</w:t>
      </w:r>
      <w:proofErr w:type="spellEnd"/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 </w:t>
      </w:r>
    </w:p>
    <w:p w14:paraId="343836F5" w14:textId="77777777" w:rsidR="00A13FE6" w:rsidRPr="00BD724C" w:rsidRDefault="00A13FE6" w:rsidP="00BD724C">
      <w:pPr>
        <w:spacing w:line="276" w:lineRule="auto"/>
        <w:ind w:left="851"/>
        <w:rPr>
          <w:rFonts w:ascii="Source Sans Pro Light" w:hAnsi="Source Sans Pro Light" w:cs="Arial"/>
          <w:sz w:val="22"/>
          <w:szCs w:val="22"/>
          <w:lang w:eastAsia="pl-PL"/>
        </w:rPr>
      </w:pP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- Kalibracja elektroniki pomiarowej plus stałej</w:t>
      </w:r>
      <w:r w:rsidRPr="00BD724C">
        <w:rPr>
          <w:rFonts w:ascii="Source Sans Pro Light" w:hAnsi="Source Sans Pro Light" w:cs="Calibri"/>
          <w:sz w:val="22"/>
          <w:szCs w:val="22"/>
          <w:lang w:eastAsia="pl-PL"/>
        </w:rPr>
        <w:t> 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celi i temperatury dla czujnik</w:t>
      </w:r>
      <w:r w:rsidRPr="00BD724C">
        <w:rPr>
          <w:rFonts w:ascii="Source Sans Pro Light" w:hAnsi="Source Sans Pro Light" w:cs="Adagio_Slab"/>
          <w:sz w:val="22"/>
          <w:szCs w:val="22"/>
          <w:lang w:eastAsia="pl-PL"/>
        </w:rPr>
        <w:t>ó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w </w:t>
      </w:r>
      <w:proofErr w:type="spellStart"/>
      <w:r w:rsidRPr="00BD724C">
        <w:rPr>
          <w:rFonts w:ascii="Source Sans Pro Light" w:hAnsi="Source Sans Pro Light" w:cs="Arial"/>
          <w:sz w:val="22"/>
          <w:szCs w:val="22"/>
          <w:lang w:eastAsia="pl-PL"/>
        </w:rPr>
        <w:t>UniCond</w:t>
      </w:r>
      <w:proofErr w:type="spellEnd"/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 0,1 cm-1 i 0,01 cm-1.</w:t>
      </w:r>
    </w:p>
    <w:p w14:paraId="6BA1325D" w14:textId="77777777" w:rsidR="00A13FE6" w:rsidRPr="00BD724C" w:rsidRDefault="00A13FE6" w:rsidP="00BD724C">
      <w:pPr>
        <w:spacing w:line="276" w:lineRule="auto"/>
        <w:ind w:left="851"/>
        <w:rPr>
          <w:rFonts w:ascii="Source Sans Pro Light" w:hAnsi="Source Sans Pro Light" w:cs="Arial"/>
          <w:sz w:val="22"/>
          <w:szCs w:val="22"/>
          <w:lang w:eastAsia="pl-PL"/>
        </w:rPr>
      </w:pP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- Kalibracja</w:t>
      </w:r>
      <w:r w:rsidRPr="00BD724C">
        <w:rPr>
          <w:rFonts w:ascii="Source Sans Pro Light" w:hAnsi="Source Sans Pro Light" w:cs="Calibri"/>
          <w:sz w:val="22"/>
          <w:szCs w:val="22"/>
          <w:lang w:eastAsia="pl-PL"/>
        </w:rPr>
        <w:t> 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spe</w:t>
      </w:r>
      <w:r w:rsidRPr="00BD724C">
        <w:rPr>
          <w:rFonts w:ascii="Source Sans Pro Light" w:hAnsi="Source Sans Pro Light" w:cs="Adagio_Slab"/>
          <w:sz w:val="22"/>
          <w:szCs w:val="22"/>
          <w:lang w:eastAsia="pl-PL"/>
        </w:rPr>
        <w:t>ł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niaj</w:t>
      </w:r>
      <w:r w:rsidRPr="00BD724C">
        <w:rPr>
          <w:rFonts w:ascii="Source Sans Pro Light" w:hAnsi="Source Sans Pro Light" w:cs="Adagio_Slab"/>
          <w:sz w:val="22"/>
          <w:szCs w:val="22"/>
          <w:lang w:eastAsia="pl-PL"/>
        </w:rPr>
        <w:t>ą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ca </w:t>
      </w:r>
      <w:r w:rsidRPr="00BD724C">
        <w:rPr>
          <w:rFonts w:ascii="Source Sans Pro Light" w:hAnsi="Source Sans Pro Light" w:cs="Calibri"/>
          <w:sz w:val="22"/>
          <w:szCs w:val="22"/>
          <w:lang w:eastAsia="pl-PL"/>
        </w:rPr>
        <w:t> 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wymagania normy USP 645 w</w:t>
      </w:r>
      <w:r w:rsidRPr="00BD724C">
        <w:rPr>
          <w:rFonts w:ascii="Source Sans Pro Light" w:hAnsi="Source Sans Pro Light" w:cs="Calibri"/>
          <w:sz w:val="22"/>
          <w:szCs w:val="22"/>
          <w:lang w:eastAsia="pl-PL"/>
        </w:rPr>
        <w:t> 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zakresie przewodno</w:t>
      </w:r>
      <w:r w:rsidRPr="00BD724C">
        <w:rPr>
          <w:rFonts w:ascii="Source Sans Pro Light" w:hAnsi="Source Sans Pro Light" w:cs="Adagio_Slab"/>
          <w:sz w:val="22"/>
          <w:szCs w:val="22"/>
          <w:lang w:eastAsia="pl-PL"/>
        </w:rPr>
        <w:t>ś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ci wody.</w:t>
      </w:r>
    </w:p>
    <w:p w14:paraId="22160010" w14:textId="77777777" w:rsidR="00A13FE6" w:rsidRPr="00BD724C" w:rsidRDefault="00A13FE6" w:rsidP="00BD724C">
      <w:pPr>
        <w:spacing w:line="276" w:lineRule="auto"/>
        <w:ind w:left="851"/>
        <w:rPr>
          <w:rFonts w:ascii="Source Sans Pro Light" w:hAnsi="Source Sans Pro Light" w:cs="Arial"/>
          <w:sz w:val="22"/>
          <w:szCs w:val="22"/>
          <w:lang w:eastAsia="pl-PL"/>
        </w:rPr>
      </w:pPr>
      <w:r w:rsidRPr="00BD724C">
        <w:rPr>
          <w:rFonts w:ascii="Source Sans Pro Light" w:hAnsi="Source Sans Pro Light" w:cs="Arial"/>
          <w:sz w:val="22"/>
          <w:szCs w:val="22"/>
          <w:lang w:eastAsia="pl-PL"/>
        </w:rPr>
        <w:t xml:space="preserve">- Stała celi ±1% i dokładność systemu przy 18,2 </w:t>
      </w:r>
      <w:r w:rsidRPr="00BD724C">
        <w:rPr>
          <w:rFonts w:ascii="Source Sans Pro Light" w:hAnsi="Source Sans Pro Light" w:cs="Courier New"/>
          <w:sz w:val="22"/>
          <w:szCs w:val="22"/>
          <w:lang w:eastAsia="pl-PL"/>
        </w:rPr>
        <w:t>Μ</w:t>
      </w:r>
      <w:r w:rsidRPr="00BD724C">
        <w:rPr>
          <w:rFonts w:ascii="Source Sans Pro Light" w:hAnsi="Source Sans Pro Light" w:cs="Adagio_Slab"/>
          <w:sz w:val="22"/>
          <w:szCs w:val="22"/>
          <w:lang w:eastAsia="pl-PL"/>
        </w:rPr>
        <w:t>Ω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-cm w temp. 25</w:t>
      </w:r>
      <w:r w:rsidRPr="00BD724C">
        <w:rPr>
          <w:rFonts w:ascii="Source Sans Pro Light" w:hAnsi="Source Sans Pro Light" w:cs="Adagio_Slab"/>
          <w:sz w:val="22"/>
          <w:szCs w:val="22"/>
          <w:lang w:eastAsia="pl-PL"/>
        </w:rPr>
        <w:t>°</w:t>
      </w:r>
      <w:r w:rsidRPr="00BD724C">
        <w:rPr>
          <w:rFonts w:ascii="Source Sans Pro Light" w:hAnsi="Source Sans Pro Light" w:cs="Arial"/>
          <w:sz w:val="22"/>
          <w:szCs w:val="22"/>
          <w:lang w:eastAsia="pl-PL"/>
        </w:rPr>
        <w:t>C.</w:t>
      </w:r>
    </w:p>
    <w:p w14:paraId="410D3D67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W ramach kalibracji Wykonawca zapewnia na własny koszt, sprzęt i materiały niezbędne do wykonania zamówienia oraz materiały eksploatacyjne, w tym materiały i urządzenia.</w:t>
      </w:r>
    </w:p>
    <w:p w14:paraId="33F97F38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Po wykonaniu usługi Wykonawca przedstawi protokół zawierający:</w:t>
      </w:r>
    </w:p>
    <w:p w14:paraId="05926947" w14:textId="77777777" w:rsidR="00A13FE6" w:rsidRPr="00BD724C" w:rsidRDefault="00A13FE6" w:rsidP="00BD724C">
      <w:pPr>
        <w:pStyle w:val="Akapitzlist"/>
        <w:spacing w:after="0" w:line="276" w:lineRule="auto"/>
        <w:ind w:left="851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 xml:space="preserve">- Dane „przed” i „po”.- kalibracji. </w:t>
      </w:r>
    </w:p>
    <w:p w14:paraId="5CDD8BC7" w14:textId="77777777" w:rsidR="00A13FE6" w:rsidRPr="00BD724C" w:rsidRDefault="00A13FE6" w:rsidP="00BD724C">
      <w:pPr>
        <w:pStyle w:val="Akapitzlist"/>
        <w:spacing w:after="0" w:line="276" w:lineRule="auto"/>
        <w:ind w:left="851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- Certyfikacja pomiaru temperatury, oporu właściwego i stałej celi</w:t>
      </w:r>
    </w:p>
    <w:p w14:paraId="7FE4AF6A" w14:textId="779F99CC" w:rsidR="00A13FE6" w:rsidRPr="00BD724C" w:rsidRDefault="00A13FE6" w:rsidP="00BD724C">
      <w:pPr>
        <w:pStyle w:val="Akapitzlist"/>
        <w:spacing w:after="0" w:line="276" w:lineRule="auto"/>
        <w:ind w:left="851"/>
        <w:rPr>
          <w:rFonts w:ascii="Source Sans Pro Light" w:hAnsi="Source Sans Pro Light" w:cs="Arial"/>
        </w:rPr>
      </w:pPr>
      <w:r w:rsidRPr="00BD724C">
        <w:rPr>
          <w:rFonts w:ascii="Source Sans Pro Light" w:hAnsi="Source Sans Pro Light" w:cs="Arial"/>
        </w:rPr>
        <w:t xml:space="preserve">- Świadectwo kalibracji. </w:t>
      </w:r>
    </w:p>
    <w:p w14:paraId="5D79C30E" w14:textId="74BFBB94" w:rsidR="00AB7950" w:rsidRPr="00BD724C" w:rsidRDefault="00AB7950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Gwarancja</w:t>
      </w:r>
      <w:r w:rsidR="009109F8" w:rsidRPr="00BD724C">
        <w:rPr>
          <w:rFonts w:ascii="Source Sans Pro Light" w:hAnsi="Source Sans Pro Light" w:cs="Arial"/>
          <w:bCs/>
        </w:rPr>
        <w:t xml:space="preserve"> na przeprowadzoną kalibrację</w:t>
      </w:r>
      <w:r w:rsidRPr="00BD724C">
        <w:rPr>
          <w:rFonts w:ascii="Source Sans Pro Light" w:hAnsi="Source Sans Pro Light" w:cs="Arial"/>
          <w:bCs/>
        </w:rPr>
        <w:t xml:space="preserve"> zostanie udzielona na okres 30 dni</w:t>
      </w:r>
      <w:r w:rsidR="00510FB7" w:rsidRPr="00BD724C">
        <w:rPr>
          <w:rFonts w:ascii="Source Sans Pro Light" w:hAnsi="Source Sans Pro Light" w:cs="Arial"/>
          <w:bCs/>
        </w:rPr>
        <w:t>, usunięcie usterek nastąpi w terminie nie dłuższym niż 3 dni od daty zgłoszenia.</w:t>
      </w:r>
    </w:p>
    <w:p w14:paraId="032A6AED" w14:textId="411BAAF1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 xml:space="preserve">Wykonawca skieruje do realizacji zamówienia osoby posiadające aktualne badania lekarskie, aktualne poświadczenia szkolenia bhp, certyfikaty lub inne wymagane zgodnie z powszechnie obowiązującymi </w:t>
      </w:r>
      <w:r w:rsidRPr="00BD724C">
        <w:rPr>
          <w:rFonts w:ascii="Source Sans Pro Light" w:hAnsi="Source Sans Pro Light" w:cs="Arial"/>
          <w:bCs/>
        </w:rPr>
        <w:lastRenderedPageBreak/>
        <w:t>przepisami do wykonywania czynności serwisowych i</w:t>
      </w:r>
      <w:r w:rsidRPr="00BD724C">
        <w:rPr>
          <w:rFonts w:ascii="Source Sans Pro Light" w:hAnsi="Source Sans Pro Light" w:cs="Calibri"/>
          <w:bCs/>
        </w:rPr>
        <w:t> </w:t>
      </w:r>
      <w:r w:rsidRPr="00BD724C">
        <w:rPr>
          <w:rFonts w:ascii="Source Sans Pro Light" w:hAnsi="Source Sans Pro Light" w:cs="Arial"/>
          <w:bCs/>
        </w:rPr>
        <w:t>konserwacyjnych urządzeń określonych w opisie przedmiotu zamówienia tj. oświadczenie o przeszkoleniu do czynności serwisowych i konserwacyjnych instalacji, oświadczenie o przeszkoleniu do czynności serwisowych i konserwacyjnych poświadczone przez producentów urządzeń.</w:t>
      </w:r>
    </w:p>
    <w:p w14:paraId="0D54AB7E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Osoby skierowane do realizacji zamówienia (wykonywania czynności serwisowych i</w:t>
      </w:r>
      <w:r w:rsidRPr="00BD724C">
        <w:rPr>
          <w:rFonts w:ascii="Source Sans Pro Light" w:hAnsi="Source Sans Pro Light" w:cs="Calibri"/>
          <w:bCs/>
        </w:rPr>
        <w:t> </w:t>
      </w:r>
      <w:r w:rsidRPr="00BD724C">
        <w:rPr>
          <w:rFonts w:ascii="Source Sans Pro Light" w:hAnsi="Source Sans Pro Light" w:cs="Arial"/>
          <w:bCs/>
        </w:rPr>
        <w:t>konserwacyjnych) muszą legitymować się odbyciem szkolenia / szkoleń wymaganych przez producenta urządzeń.</w:t>
      </w:r>
    </w:p>
    <w:p w14:paraId="0443A665" w14:textId="52048248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Prace będą wykonane od poniedziałku do piątku w dni robocze</w:t>
      </w:r>
      <w:r w:rsidR="009375F3" w:rsidRPr="00BD724C">
        <w:rPr>
          <w:rFonts w:ascii="Source Sans Pro Light" w:hAnsi="Source Sans Pro Light" w:cs="Arial"/>
          <w:bCs/>
        </w:rPr>
        <w:t xml:space="preserve"> </w:t>
      </w:r>
      <w:r w:rsidRPr="00BD724C">
        <w:rPr>
          <w:rFonts w:ascii="Source Sans Pro Light" w:hAnsi="Source Sans Pro Light" w:cs="Arial"/>
          <w:bCs/>
        </w:rPr>
        <w:t xml:space="preserve"> w godz. 8:00 do </w:t>
      </w:r>
      <w:r w:rsidR="00B43020" w:rsidRPr="00BD724C">
        <w:rPr>
          <w:rFonts w:ascii="Source Sans Pro Light" w:hAnsi="Source Sans Pro Light" w:cs="Arial"/>
          <w:bCs/>
        </w:rPr>
        <w:t>15</w:t>
      </w:r>
      <w:r w:rsidRPr="00BD724C">
        <w:rPr>
          <w:rFonts w:ascii="Source Sans Pro Light" w:hAnsi="Source Sans Pro Light" w:cs="Arial"/>
          <w:bCs/>
        </w:rPr>
        <w:t>:</w:t>
      </w:r>
      <w:r w:rsidR="00B43020" w:rsidRPr="00BD724C">
        <w:rPr>
          <w:rFonts w:ascii="Source Sans Pro Light" w:hAnsi="Source Sans Pro Light" w:cs="Arial"/>
          <w:bCs/>
        </w:rPr>
        <w:t>3</w:t>
      </w:r>
      <w:r w:rsidRPr="00BD724C">
        <w:rPr>
          <w:rFonts w:ascii="Source Sans Pro Light" w:hAnsi="Source Sans Pro Light" w:cs="Arial"/>
          <w:bCs/>
        </w:rPr>
        <w:t>0.</w:t>
      </w:r>
    </w:p>
    <w:p w14:paraId="32531BD8" w14:textId="77777777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Dane zleceniodawcy:</w:t>
      </w:r>
    </w:p>
    <w:p w14:paraId="395FE9AA" w14:textId="77777777" w:rsidR="00A13FE6" w:rsidRPr="00BD724C" w:rsidRDefault="00A13FE6" w:rsidP="00BD724C">
      <w:pPr>
        <w:pStyle w:val="Akapitzlist"/>
        <w:numPr>
          <w:ilvl w:val="0"/>
          <w:numId w:val="11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Realizacja usługi odbędzie się pod adresem:</w:t>
      </w:r>
    </w:p>
    <w:p w14:paraId="0194D523" w14:textId="215B15D9" w:rsidR="009375F3" w:rsidRPr="00BD724C" w:rsidRDefault="009375F3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Centrum Zaawansowanych Materiałów i Technologii CEZAMAT</w:t>
      </w:r>
    </w:p>
    <w:p w14:paraId="2F93FA8C" w14:textId="77777777" w:rsidR="00A13FE6" w:rsidRPr="00BD724C" w:rsidRDefault="00A13FE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>ul. Poleczki 19, 02-822 Warszawa,</w:t>
      </w:r>
    </w:p>
    <w:p w14:paraId="5AFF93E4" w14:textId="77777777" w:rsidR="00A13FE6" w:rsidRPr="00BD724C" w:rsidRDefault="00A13FE6" w:rsidP="00BD724C">
      <w:pPr>
        <w:pStyle w:val="Akapitzlist"/>
        <w:numPr>
          <w:ilvl w:val="0"/>
          <w:numId w:val="11"/>
        </w:numPr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Arial"/>
          <w:bCs/>
        </w:rPr>
        <w:t xml:space="preserve">Faktura zostanie wystawiona na: </w:t>
      </w:r>
    </w:p>
    <w:p w14:paraId="19D9732A" w14:textId="77777777" w:rsidR="00A13FE6" w:rsidRPr="00BD724C" w:rsidRDefault="00A13FE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Times New Roman"/>
        </w:rPr>
      </w:pPr>
      <w:r w:rsidRPr="00BD724C">
        <w:rPr>
          <w:rFonts w:ascii="Source Sans Pro Light" w:hAnsi="Source Sans Pro Light" w:cs="Times New Roman"/>
        </w:rPr>
        <w:t>Politechnika Warszawska</w:t>
      </w:r>
    </w:p>
    <w:p w14:paraId="4623C3DC" w14:textId="77777777" w:rsidR="00A13FE6" w:rsidRPr="00BD724C" w:rsidRDefault="00A13FE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Times New Roman"/>
        </w:rPr>
      </w:pPr>
      <w:r w:rsidRPr="00BD724C">
        <w:rPr>
          <w:rFonts w:ascii="Source Sans Pro Light" w:hAnsi="Source Sans Pro Light" w:cs="Times New Roman"/>
        </w:rPr>
        <w:t>Pl. Politechniki 1</w:t>
      </w:r>
    </w:p>
    <w:p w14:paraId="651DB233" w14:textId="77777777" w:rsidR="00A13FE6" w:rsidRPr="00BD724C" w:rsidRDefault="00A13FE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Times New Roman"/>
        </w:rPr>
      </w:pPr>
      <w:r w:rsidRPr="00BD724C">
        <w:rPr>
          <w:rFonts w:ascii="Source Sans Pro Light" w:hAnsi="Source Sans Pro Light" w:cs="Times New Roman"/>
        </w:rPr>
        <w:t>00-661 Warszawa</w:t>
      </w:r>
    </w:p>
    <w:p w14:paraId="3F4A4238" w14:textId="77777777" w:rsidR="00A13FE6" w:rsidRPr="00BD724C" w:rsidRDefault="00A13FE6" w:rsidP="00BD724C">
      <w:pPr>
        <w:pStyle w:val="Akapitzlist"/>
        <w:spacing w:after="0" w:line="276" w:lineRule="auto"/>
        <w:ind w:left="851"/>
        <w:jc w:val="both"/>
        <w:rPr>
          <w:rFonts w:ascii="Source Sans Pro Light" w:hAnsi="Source Sans Pro Light" w:cs="Arial"/>
          <w:bCs/>
        </w:rPr>
      </w:pPr>
      <w:r w:rsidRPr="00BD724C">
        <w:rPr>
          <w:rFonts w:ascii="Source Sans Pro Light" w:hAnsi="Source Sans Pro Light" w:cs="Times New Roman"/>
        </w:rPr>
        <w:t>NIP: 525-000-58-34</w:t>
      </w:r>
    </w:p>
    <w:p w14:paraId="1EDB2335" w14:textId="5A271715" w:rsidR="00A13FE6" w:rsidRPr="00BD724C" w:rsidRDefault="00A13FE6" w:rsidP="00BD724C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ascii="Source Sans Pro Light" w:hAnsi="Source Sans Pro Light" w:cs="Times New Roman"/>
        </w:rPr>
      </w:pPr>
      <w:r w:rsidRPr="00BD724C">
        <w:rPr>
          <w:rFonts w:ascii="Source Sans Pro Light" w:hAnsi="Source Sans Pro Light" w:cs="Arial"/>
          <w:bCs/>
        </w:rPr>
        <w:t xml:space="preserve">Nazwy i kody dotyczące przedmiotu zamówienia określone we Wspólnym Słowniku Zamówień (CPV): </w:t>
      </w:r>
      <w:r w:rsidR="009375F3" w:rsidRPr="00BD724C">
        <w:rPr>
          <w:rFonts w:ascii="Source Sans Pro Light" w:hAnsi="Source Sans Pro Light" w:cs="Arial"/>
          <w:bCs/>
        </w:rPr>
        <w:t>50400000-9 Usługi związane ze sprzętem laboratoryjnym i badawczym</w:t>
      </w:r>
    </w:p>
    <w:p w14:paraId="7271CBDF" w14:textId="03C5EB0B" w:rsidR="009855D7" w:rsidRPr="00BD724C" w:rsidRDefault="009855D7" w:rsidP="00BD724C">
      <w:pPr>
        <w:ind w:left="851"/>
        <w:rPr>
          <w:rFonts w:ascii="Source Sans Pro Light" w:hAnsi="Source Sans Pro Light"/>
          <w:sz w:val="22"/>
          <w:szCs w:val="22"/>
        </w:rPr>
      </w:pPr>
    </w:p>
    <w:sectPr w:rsidR="009855D7" w:rsidRPr="00BD724C" w:rsidSect="003C7DF2">
      <w:headerReference w:type="even" r:id="rId11"/>
      <w:headerReference w:type="first" r:id="rId12"/>
      <w:pgSz w:w="11900" w:h="16840"/>
      <w:pgMar w:top="1077" w:right="1077" w:bottom="1418" w:left="709" w:header="110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293CD" w14:textId="77777777" w:rsidR="00D3713A" w:rsidRDefault="00D3713A" w:rsidP="00CF2E11">
      <w:r>
        <w:separator/>
      </w:r>
    </w:p>
  </w:endnote>
  <w:endnote w:type="continuationSeparator" w:id="0">
    <w:p w14:paraId="284623BC" w14:textId="77777777" w:rsidR="00D3713A" w:rsidRDefault="00D3713A" w:rsidP="00CF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agio_Slab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5782A" w14:textId="77777777" w:rsidR="00D3713A" w:rsidRDefault="00D3713A" w:rsidP="00CF2E11">
      <w:r>
        <w:separator/>
      </w:r>
    </w:p>
  </w:footnote>
  <w:footnote w:type="continuationSeparator" w:id="0">
    <w:p w14:paraId="70BC4C43" w14:textId="77777777" w:rsidR="00D3713A" w:rsidRDefault="00D3713A" w:rsidP="00CF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3B0F" w14:textId="77777777" w:rsidR="00CF2E11" w:rsidRDefault="00D3713A">
    <w:pPr>
      <w:pStyle w:val="Nagwek"/>
    </w:pPr>
    <w:r>
      <w:rPr>
        <w:noProof/>
        <w:lang w:eastAsia="pl-PL"/>
      </w:rPr>
      <w:pict w14:anchorId="35A6F7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95pt;height:842pt;z-index:-251657216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  <w:r>
      <w:rPr>
        <w:noProof/>
        <w:lang w:eastAsia="pl-PL"/>
      </w:rPr>
      <w:pict w14:anchorId="616B145A">
        <v:shape id="WordPictureWatermark1" o:spid="_x0000_s1025" type="#_x0000_t75" style="position:absolute;margin-left:0;margin-top:0;width:595pt;height:842pt;z-index:-251658240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7F395" w14:textId="77777777" w:rsidR="00CF2E11" w:rsidRDefault="00D3713A">
    <w:pPr>
      <w:pStyle w:val="Nagwek"/>
    </w:pPr>
    <w:r>
      <w:rPr>
        <w:noProof/>
        <w:lang w:eastAsia="pl-PL"/>
      </w:rPr>
      <w:pict w14:anchorId="02A0FE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style="position:absolute;margin-left:0;margin-top:0;width:595pt;height:842pt;z-index:-251656192;mso-position-horizontal:center;mso-position-horizontal-relative:margin;mso-position-vertical:center;mso-position-vertical-relative:margin" o:allowincell="f">
          <v:imagedata r:id="rId1" o:title="DLiZ_papier_list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07837"/>
    <w:multiLevelType w:val="hybridMultilevel"/>
    <w:tmpl w:val="1810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50F95"/>
    <w:multiLevelType w:val="hybridMultilevel"/>
    <w:tmpl w:val="A3DE18F0"/>
    <w:lvl w:ilvl="0" w:tplc="628E689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7D05"/>
    <w:multiLevelType w:val="hybridMultilevel"/>
    <w:tmpl w:val="EB26B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730F5"/>
    <w:multiLevelType w:val="hybridMultilevel"/>
    <w:tmpl w:val="C504BD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D62B8"/>
    <w:multiLevelType w:val="hybridMultilevel"/>
    <w:tmpl w:val="EE7A75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1692E"/>
    <w:multiLevelType w:val="hybridMultilevel"/>
    <w:tmpl w:val="C504BD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CE48AC"/>
    <w:multiLevelType w:val="hybridMultilevel"/>
    <w:tmpl w:val="C504B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E5032"/>
    <w:multiLevelType w:val="hybridMultilevel"/>
    <w:tmpl w:val="2C8EA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F2ED9"/>
    <w:multiLevelType w:val="hybridMultilevel"/>
    <w:tmpl w:val="03841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12FD6"/>
    <w:multiLevelType w:val="hybridMultilevel"/>
    <w:tmpl w:val="C504BD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B1C5C"/>
    <w:multiLevelType w:val="hybridMultilevel"/>
    <w:tmpl w:val="613A8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344520">
    <w:abstractNumId w:val="10"/>
  </w:num>
  <w:num w:numId="2" w16cid:durableId="727385235">
    <w:abstractNumId w:val="6"/>
  </w:num>
  <w:num w:numId="3" w16cid:durableId="467282242">
    <w:abstractNumId w:val="0"/>
  </w:num>
  <w:num w:numId="4" w16cid:durableId="2133160143">
    <w:abstractNumId w:val="8"/>
  </w:num>
  <w:num w:numId="5" w16cid:durableId="1343627849">
    <w:abstractNumId w:val="2"/>
  </w:num>
  <w:num w:numId="6" w16cid:durableId="1804730458">
    <w:abstractNumId w:val="9"/>
  </w:num>
  <w:num w:numId="7" w16cid:durableId="1993291317">
    <w:abstractNumId w:val="3"/>
  </w:num>
  <w:num w:numId="8" w16cid:durableId="1447460519">
    <w:abstractNumId w:val="7"/>
  </w:num>
  <w:num w:numId="9" w16cid:durableId="1555316084">
    <w:abstractNumId w:val="5"/>
  </w:num>
  <w:num w:numId="10" w16cid:durableId="837232259">
    <w:abstractNumId w:val="1"/>
  </w:num>
  <w:num w:numId="11" w16cid:durableId="1789548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E11"/>
    <w:rsid w:val="00012558"/>
    <w:rsid w:val="0001623D"/>
    <w:rsid w:val="00020CED"/>
    <w:rsid w:val="000225EB"/>
    <w:rsid w:val="0004183A"/>
    <w:rsid w:val="00061CEA"/>
    <w:rsid w:val="000B3F61"/>
    <w:rsid w:val="000C086F"/>
    <w:rsid w:val="000C7EBE"/>
    <w:rsid w:val="000D7F13"/>
    <w:rsid w:val="000F11AB"/>
    <w:rsid w:val="000F1D75"/>
    <w:rsid w:val="00102901"/>
    <w:rsid w:val="0011508C"/>
    <w:rsid w:val="00116D65"/>
    <w:rsid w:val="00135BCC"/>
    <w:rsid w:val="0014436A"/>
    <w:rsid w:val="0015263E"/>
    <w:rsid w:val="00152DF6"/>
    <w:rsid w:val="001735E5"/>
    <w:rsid w:val="001B7200"/>
    <w:rsid w:val="001B734B"/>
    <w:rsid w:val="001E3599"/>
    <w:rsid w:val="00251C06"/>
    <w:rsid w:val="00282EB5"/>
    <w:rsid w:val="0029090F"/>
    <w:rsid w:val="002A1E65"/>
    <w:rsid w:val="002B3D70"/>
    <w:rsid w:val="002D0EB5"/>
    <w:rsid w:val="002E3EA5"/>
    <w:rsid w:val="002E7801"/>
    <w:rsid w:val="00330D04"/>
    <w:rsid w:val="00351E3E"/>
    <w:rsid w:val="00355A4A"/>
    <w:rsid w:val="003707A2"/>
    <w:rsid w:val="00373CA8"/>
    <w:rsid w:val="003A4D7A"/>
    <w:rsid w:val="003B3B3E"/>
    <w:rsid w:val="003B5D5D"/>
    <w:rsid w:val="003C7DF2"/>
    <w:rsid w:val="003D063A"/>
    <w:rsid w:val="003E2A18"/>
    <w:rsid w:val="003F45E5"/>
    <w:rsid w:val="00406DF6"/>
    <w:rsid w:val="00421274"/>
    <w:rsid w:val="00422FB5"/>
    <w:rsid w:val="0043259A"/>
    <w:rsid w:val="00440680"/>
    <w:rsid w:val="0044751C"/>
    <w:rsid w:val="0049588F"/>
    <w:rsid w:val="004B1C14"/>
    <w:rsid w:val="004C39D8"/>
    <w:rsid w:val="004D5F6E"/>
    <w:rsid w:val="004F3A3E"/>
    <w:rsid w:val="004F6C38"/>
    <w:rsid w:val="00510FB7"/>
    <w:rsid w:val="005217B3"/>
    <w:rsid w:val="00536981"/>
    <w:rsid w:val="00554B3E"/>
    <w:rsid w:val="00556A69"/>
    <w:rsid w:val="00557CFF"/>
    <w:rsid w:val="00563842"/>
    <w:rsid w:val="00566856"/>
    <w:rsid w:val="005845D6"/>
    <w:rsid w:val="00584918"/>
    <w:rsid w:val="00590DEE"/>
    <w:rsid w:val="005B6393"/>
    <w:rsid w:val="005D48EA"/>
    <w:rsid w:val="005E7C8B"/>
    <w:rsid w:val="00603B15"/>
    <w:rsid w:val="006378EA"/>
    <w:rsid w:val="006451A2"/>
    <w:rsid w:val="0065422A"/>
    <w:rsid w:val="00692D5F"/>
    <w:rsid w:val="0069480B"/>
    <w:rsid w:val="006956F8"/>
    <w:rsid w:val="006A1DB8"/>
    <w:rsid w:val="006A209B"/>
    <w:rsid w:val="006C0210"/>
    <w:rsid w:val="006D0AA9"/>
    <w:rsid w:val="006D111E"/>
    <w:rsid w:val="006E7AF3"/>
    <w:rsid w:val="006E7F1F"/>
    <w:rsid w:val="0072120C"/>
    <w:rsid w:val="00733C90"/>
    <w:rsid w:val="0073793D"/>
    <w:rsid w:val="00741DC0"/>
    <w:rsid w:val="007423E7"/>
    <w:rsid w:val="00743BB4"/>
    <w:rsid w:val="00756335"/>
    <w:rsid w:val="00764D06"/>
    <w:rsid w:val="00765C14"/>
    <w:rsid w:val="007B3685"/>
    <w:rsid w:val="007B66CF"/>
    <w:rsid w:val="007E5DCD"/>
    <w:rsid w:val="0080639A"/>
    <w:rsid w:val="0080724D"/>
    <w:rsid w:val="00813F89"/>
    <w:rsid w:val="00847898"/>
    <w:rsid w:val="00865DAF"/>
    <w:rsid w:val="00866909"/>
    <w:rsid w:val="008A3211"/>
    <w:rsid w:val="008B3A4D"/>
    <w:rsid w:val="008E11B6"/>
    <w:rsid w:val="008E1A92"/>
    <w:rsid w:val="008E1ADB"/>
    <w:rsid w:val="008E2A50"/>
    <w:rsid w:val="009109F8"/>
    <w:rsid w:val="009375F3"/>
    <w:rsid w:val="00955012"/>
    <w:rsid w:val="00962EFB"/>
    <w:rsid w:val="00966BA2"/>
    <w:rsid w:val="009742F8"/>
    <w:rsid w:val="009855D7"/>
    <w:rsid w:val="00996329"/>
    <w:rsid w:val="009A0351"/>
    <w:rsid w:val="009B67D6"/>
    <w:rsid w:val="009C3363"/>
    <w:rsid w:val="009D21BA"/>
    <w:rsid w:val="009E7E6F"/>
    <w:rsid w:val="009F1A80"/>
    <w:rsid w:val="009F3113"/>
    <w:rsid w:val="00A00FC6"/>
    <w:rsid w:val="00A13FE6"/>
    <w:rsid w:val="00A320B5"/>
    <w:rsid w:val="00A50172"/>
    <w:rsid w:val="00A5411E"/>
    <w:rsid w:val="00A639FD"/>
    <w:rsid w:val="00A73A76"/>
    <w:rsid w:val="00A935C0"/>
    <w:rsid w:val="00AA4CE4"/>
    <w:rsid w:val="00AA7FC7"/>
    <w:rsid w:val="00AB7950"/>
    <w:rsid w:val="00AE1978"/>
    <w:rsid w:val="00B0383D"/>
    <w:rsid w:val="00B1154F"/>
    <w:rsid w:val="00B11718"/>
    <w:rsid w:val="00B13BA4"/>
    <w:rsid w:val="00B23829"/>
    <w:rsid w:val="00B3338A"/>
    <w:rsid w:val="00B43020"/>
    <w:rsid w:val="00B5543A"/>
    <w:rsid w:val="00BA06DA"/>
    <w:rsid w:val="00BB0EDC"/>
    <w:rsid w:val="00BB3298"/>
    <w:rsid w:val="00BD113F"/>
    <w:rsid w:val="00BD12EB"/>
    <w:rsid w:val="00BD724C"/>
    <w:rsid w:val="00BE2CF9"/>
    <w:rsid w:val="00C03012"/>
    <w:rsid w:val="00C4267B"/>
    <w:rsid w:val="00C57F8E"/>
    <w:rsid w:val="00C605FA"/>
    <w:rsid w:val="00C75D72"/>
    <w:rsid w:val="00C86377"/>
    <w:rsid w:val="00C9443D"/>
    <w:rsid w:val="00CC0944"/>
    <w:rsid w:val="00CC0EE5"/>
    <w:rsid w:val="00CC2BE0"/>
    <w:rsid w:val="00CD0739"/>
    <w:rsid w:val="00CD18D2"/>
    <w:rsid w:val="00CD7F3B"/>
    <w:rsid w:val="00CE55FB"/>
    <w:rsid w:val="00CF2E11"/>
    <w:rsid w:val="00D06566"/>
    <w:rsid w:val="00D15879"/>
    <w:rsid w:val="00D17F68"/>
    <w:rsid w:val="00D25A42"/>
    <w:rsid w:val="00D3417D"/>
    <w:rsid w:val="00D3713A"/>
    <w:rsid w:val="00D371C6"/>
    <w:rsid w:val="00D43009"/>
    <w:rsid w:val="00D452CD"/>
    <w:rsid w:val="00D525B0"/>
    <w:rsid w:val="00D64060"/>
    <w:rsid w:val="00D73941"/>
    <w:rsid w:val="00D83DCA"/>
    <w:rsid w:val="00D97CFE"/>
    <w:rsid w:val="00DC46C7"/>
    <w:rsid w:val="00E264F0"/>
    <w:rsid w:val="00E612BC"/>
    <w:rsid w:val="00E619AA"/>
    <w:rsid w:val="00E6706F"/>
    <w:rsid w:val="00E7717A"/>
    <w:rsid w:val="00EA1C42"/>
    <w:rsid w:val="00EC77B4"/>
    <w:rsid w:val="00ED4D47"/>
    <w:rsid w:val="00EE0CCC"/>
    <w:rsid w:val="00EF5C96"/>
    <w:rsid w:val="00F21279"/>
    <w:rsid w:val="00F8686A"/>
    <w:rsid w:val="00F9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CF9A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13FE6"/>
    <w:pPr>
      <w:keepNext/>
      <w:outlineLvl w:val="0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E11"/>
  </w:style>
  <w:style w:type="paragraph" w:styleId="Stopka">
    <w:name w:val="footer"/>
    <w:basedOn w:val="Normalny"/>
    <w:link w:val="StopkaZnak"/>
    <w:uiPriority w:val="99"/>
    <w:unhideWhenUsed/>
    <w:rsid w:val="00CF2E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E11"/>
  </w:style>
  <w:style w:type="table" w:styleId="Tabela-Siatka">
    <w:name w:val="Table Grid"/>
    <w:basedOn w:val="Standardowy"/>
    <w:uiPriority w:val="39"/>
    <w:rsid w:val="00CF2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2">
    <w:name w:val="p2"/>
    <w:basedOn w:val="Normalny"/>
    <w:rsid w:val="00A50172"/>
    <w:rPr>
      <w:rFonts w:ascii="Source Sans Pro Light" w:hAnsi="Source Sans Pro Light" w:cs="Times New Roman"/>
      <w:sz w:val="17"/>
      <w:szCs w:val="17"/>
      <w:lang w:eastAsia="pl-PL"/>
    </w:rPr>
  </w:style>
  <w:style w:type="paragraph" w:customStyle="1" w:styleId="p3">
    <w:name w:val="p3"/>
    <w:basedOn w:val="Normalny"/>
    <w:rsid w:val="00A50172"/>
    <w:rPr>
      <w:rFonts w:ascii="Source Sans Pro" w:hAnsi="Source Sans Pro" w:cs="Times New Roman"/>
      <w:sz w:val="17"/>
      <w:szCs w:val="17"/>
      <w:lang w:eastAsia="pl-PL"/>
    </w:rPr>
  </w:style>
  <w:style w:type="paragraph" w:customStyle="1" w:styleId="p4">
    <w:name w:val="p4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5">
    <w:name w:val="p5"/>
    <w:basedOn w:val="Normalny"/>
    <w:rsid w:val="00A50172"/>
    <w:rPr>
      <w:rFonts w:ascii="Source Sans Pro Light" w:hAnsi="Source Sans Pro Light" w:cs="Times New Roman"/>
      <w:sz w:val="15"/>
      <w:szCs w:val="15"/>
      <w:lang w:eastAsia="pl-PL"/>
    </w:rPr>
  </w:style>
  <w:style w:type="paragraph" w:customStyle="1" w:styleId="p6">
    <w:name w:val="p6"/>
    <w:basedOn w:val="Normalny"/>
    <w:rsid w:val="00A50172"/>
    <w:pPr>
      <w:jc w:val="both"/>
    </w:pPr>
    <w:rPr>
      <w:rFonts w:ascii="Source Sans Pro Light" w:hAnsi="Source Sans Pro Light" w:cs="Times New Roman"/>
      <w:sz w:val="17"/>
      <w:szCs w:val="17"/>
      <w:lang w:eastAsia="pl-PL"/>
    </w:rPr>
  </w:style>
  <w:style w:type="character" w:customStyle="1" w:styleId="apple-converted-space">
    <w:name w:val="apple-converted-space"/>
    <w:basedOn w:val="Domylnaczcionkaakapitu"/>
    <w:rsid w:val="00A50172"/>
  </w:style>
  <w:style w:type="paragraph" w:styleId="Akapitzlist">
    <w:name w:val="List Paragraph"/>
    <w:basedOn w:val="Normalny"/>
    <w:link w:val="AkapitzlistZnak"/>
    <w:uiPriority w:val="34"/>
    <w:qFormat/>
    <w:rsid w:val="00692D5F"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692D5F"/>
    <w:rPr>
      <w:sz w:val="22"/>
      <w:szCs w:val="22"/>
    </w:rPr>
  </w:style>
  <w:style w:type="paragraph" w:customStyle="1" w:styleId="Default">
    <w:name w:val="Default"/>
    <w:rsid w:val="00D0656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Uwydatnienie">
    <w:name w:val="Emphasis"/>
    <w:basedOn w:val="Domylnaczcionkaakapitu"/>
    <w:uiPriority w:val="20"/>
    <w:qFormat/>
    <w:rsid w:val="006378EA"/>
    <w:rPr>
      <w:i/>
      <w:iCs/>
    </w:rPr>
  </w:style>
  <w:style w:type="character" w:styleId="Hipercze">
    <w:name w:val="Hyperlink"/>
    <w:basedOn w:val="Domylnaczcionkaakapitu"/>
    <w:uiPriority w:val="99"/>
    <w:unhideWhenUsed/>
    <w:rsid w:val="009963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996329"/>
    <w:rPr>
      <w:color w:val="605E5C"/>
      <w:shd w:val="clear" w:color="auto" w:fill="E1DFDD"/>
    </w:rPr>
  </w:style>
  <w:style w:type="character" w:customStyle="1" w:styleId="style1">
    <w:name w:val="style1"/>
    <w:basedOn w:val="Domylnaczcionkaakapitu"/>
    <w:rsid w:val="000225EB"/>
  </w:style>
  <w:style w:type="character" w:customStyle="1" w:styleId="companysygnature">
    <w:name w:val="company_sygnature"/>
    <w:basedOn w:val="Domylnaczcionkaakapitu"/>
    <w:rsid w:val="000225EB"/>
  </w:style>
  <w:style w:type="character" w:customStyle="1" w:styleId="Nagwek1Znak">
    <w:name w:val="Nagłówek 1 Znak"/>
    <w:basedOn w:val="Domylnaczcionkaakapitu"/>
    <w:link w:val="Nagwek1"/>
    <w:rsid w:val="00A13FE6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479C497013314EB30E13A293C2CAD7" ma:contentTypeVersion="0" ma:contentTypeDescription="Utwórz nowy dokument." ma:contentTypeScope="" ma:versionID="59453c8f9f36343712e54f41db2bc1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— sortowanie według tytułów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1B623-96E2-4712-8026-D4770BB18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9B608-0CAD-8F4D-81F2-7848F6737B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879E0-6C61-4074-8997-220E514B7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E41EA2-BEFC-44C8-B8CE-C2C9D784F2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Golińska Katarzyna</dc:creator>
  <cp:keywords/>
  <dc:description/>
  <cp:lastModifiedBy>Król Anna 2</cp:lastModifiedBy>
  <cp:revision>380</cp:revision>
  <cp:lastPrinted>2026-04-02T06:02:00Z</cp:lastPrinted>
  <dcterms:created xsi:type="dcterms:W3CDTF">2024-02-13T13:22:00Z</dcterms:created>
  <dcterms:modified xsi:type="dcterms:W3CDTF">2026-04-02T06:21:00Z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0x0101003E479C497013314EB30E13A293C2CAD7</vt:lpwstr>
  </property>
</Properties>
</file>